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9ED" w14:textId="3E5FE379" w:rsidR="005028AA" w:rsidRDefault="005028AA">
      <w:pPr>
        <w:rPr>
          <w:b/>
          <w:bCs/>
          <w:sz w:val="36"/>
          <w:szCs w:val="36"/>
          <w:lang w:val="en-US"/>
        </w:rPr>
      </w:pPr>
      <w:r w:rsidRPr="00E43765">
        <w:rPr>
          <w:b/>
          <w:bCs/>
          <w:sz w:val="36"/>
          <w:szCs w:val="36"/>
          <w:lang w:val="en-US"/>
        </w:rPr>
        <w:t>Hall of Fame Recipients 2023</w:t>
      </w:r>
    </w:p>
    <w:p w14:paraId="42228621" w14:textId="6D40CF96" w:rsidR="0067326D" w:rsidRPr="0067326D" w:rsidRDefault="006732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Executive had the pleasure of presenting three recipients for the Hall of Fame at the 2023 New Zealand Championship Prize giving. One Irish Setter, two Labrador Retrievers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6C028EA" w14:textId="77777777" w:rsidR="000B369B" w:rsidRDefault="005028AA" w:rsidP="005028AA">
      <w:pPr>
        <w:rPr>
          <w:rFonts w:eastAsia="Times New Roman"/>
          <w:color w:val="000000"/>
          <w:sz w:val="24"/>
          <w:szCs w:val="24"/>
        </w:rPr>
      </w:pPr>
      <w:r w:rsidRPr="005028AA">
        <w:rPr>
          <w:rFonts w:eastAsia="Times New Roman"/>
          <w:b/>
          <w:bCs/>
          <w:color w:val="000000"/>
          <w:sz w:val="24"/>
          <w:szCs w:val="24"/>
        </w:rPr>
        <w:t>GFTCH Sandford Texas Ranger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CD619A8" w14:textId="1DFFFC94" w:rsidR="005028AA" w:rsidRDefault="005028AA" w:rsidP="005028A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Labrador </w:t>
      </w:r>
      <w:r w:rsidR="0067326D">
        <w:rPr>
          <w:rFonts w:eastAsia="Times New Roman"/>
          <w:color w:val="000000"/>
          <w:sz w:val="24"/>
          <w:szCs w:val="24"/>
        </w:rPr>
        <w:t>Retriever, owned</w:t>
      </w:r>
      <w:r>
        <w:rPr>
          <w:rFonts w:eastAsia="Times New Roman"/>
          <w:color w:val="000000"/>
          <w:sz w:val="24"/>
          <w:szCs w:val="24"/>
        </w:rPr>
        <w:t xml:space="preserve"> by David Murray</w:t>
      </w:r>
    </w:p>
    <w:p w14:paraId="5CA30936" w14:textId="2ACEEEBC" w:rsidR="005028AA" w:rsidRDefault="005028AA" w:rsidP="005028A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Awarded 58 Challenge Points, gained GFTCH status at the age of 4yrs old</w:t>
      </w:r>
      <w:r w:rsidR="000D7F9B">
        <w:rPr>
          <w:rFonts w:eastAsia="Times New Roman"/>
          <w:color w:val="000000"/>
          <w:sz w:val="24"/>
          <w:szCs w:val="24"/>
        </w:rPr>
        <w:t>.</w:t>
      </w:r>
    </w:p>
    <w:p w14:paraId="75A54BE2" w14:textId="77777777" w:rsidR="005028AA" w:rsidRDefault="005028AA" w:rsidP="005028A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Won NZ All Breeds 2002, second 2001</w:t>
      </w:r>
    </w:p>
    <w:p w14:paraId="615D1330" w14:textId="77777777" w:rsidR="005028AA" w:rsidRDefault="005028AA" w:rsidP="005028A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Won North Island All Breeds 2004</w:t>
      </w:r>
    </w:p>
    <w:p w14:paraId="4AB5FC77" w14:textId="77777777" w:rsidR="005028AA" w:rsidRDefault="005028AA" w:rsidP="005028A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Won South Island All Breeds 2005</w:t>
      </w:r>
    </w:p>
    <w:p w14:paraId="42A34DE0" w14:textId="77777777" w:rsidR="005028AA" w:rsidRDefault="005028AA" w:rsidP="005028A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Second NZ Retriever 2002</w:t>
      </w:r>
    </w:p>
    <w:p w14:paraId="7BD6EBF7" w14:textId="77777777" w:rsidR="000B369B" w:rsidRPr="0067326D" w:rsidRDefault="000B369B" w:rsidP="003A1E13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590F19D" w14:textId="77777777" w:rsidR="000B369B" w:rsidRPr="0067326D" w:rsidRDefault="003A1E13" w:rsidP="003A1E13">
      <w:pPr>
        <w:rPr>
          <w:rFonts w:eastAsia="Times New Roman"/>
          <w:b/>
          <w:bCs/>
          <w:color w:val="000000"/>
          <w:sz w:val="24"/>
          <w:szCs w:val="24"/>
        </w:rPr>
      </w:pPr>
      <w:r w:rsidRPr="0067326D">
        <w:rPr>
          <w:rFonts w:eastAsia="Times New Roman"/>
          <w:b/>
          <w:bCs/>
          <w:color w:val="000000"/>
          <w:sz w:val="24"/>
          <w:szCs w:val="24"/>
        </w:rPr>
        <w:t>GFTCH Gun Smoke Rex</w:t>
      </w:r>
    </w:p>
    <w:p w14:paraId="03085A30" w14:textId="5666C04C" w:rsidR="003A1E13" w:rsidRDefault="003A1E13" w:rsidP="003A1E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Labrador Retriever</w:t>
      </w:r>
      <w:r w:rsidR="0067326D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owned by A McKay (Southland)</w:t>
      </w:r>
    </w:p>
    <w:p w14:paraId="08551F7F" w14:textId="70AB7147" w:rsidR="000172C0" w:rsidRDefault="003A1E13" w:rsidP="003A1E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Awarded 44 Challenge Points, a record held for the most challenge point</w:t>
      </w:r>
      <w:r>
        <w:rPr>
          <w:rFonts w:eastAsia="Times New Roman"/>
          <w:color w:val="000000"/>
          <w:sz w:val="24"/>
          <w:szCs w:val="24"/>
          <w:lang w:eastAsia="en-GB"/>
        </w:rPr>
        <w:t>s from 1935-1968</w:t>
      </w:r>
    </w:p>
    <w:p w14:paraId="737E86E1" w14:textId="77777777" w:rsidR="000172C0" w:rsidRDefault="000172C0" w:rsidP="000172C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Won the NZ Retriever 1960, 1962, 1967</w:t>
      </w:r>
    </w:p>
    <w:p w14:paraId="580954B5" w14:textId="77777777" w:rsidR="000172C0" w:rsidRDefault="000172C0" w:rsidP="000172C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Won NZ All Breeds 1962, second 1961 &amp; 1964 third </w:t>
      </w:r>
      <w:proofErr w:type="gramStart"/>
      <w:r>
        <w:rPr>
          <w:rFonts w:eastAsia="Times New Roman"/>
          <w:color w:val="000000"/>
          <w:sz w:val="24"/>
          <w:szCs w:val="24"/>
        </w:rPr>
        <w:t>1966</w:t>
      </w:r>
      <w:proofErr w:type="gramEnd"/>
    </w:p>
    <w:p w14:paraId="79037E0A" w14:textId="77777777" w:rsidR="000172C0" w:rsidRDefault="000172C0" w:rsidP="000172C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Won South Island All Breeds 1962, 1963, 1966</w:t>
      </w:r>
    </w:p>
    <w:p w14:paraId="2F733B37" w14:textId="77777777" w:rsidR="000172C0" w:rsidRDefault="000172C0" w:rsidP="005028AA">
      <w:pPr>
        <w:rPr>
          <w:rFonts w:eastAsia="Times New Roman"/>
          <w:color w:val="000000"/>
          <w:sz w:val="24"/>
          <w:szCs w:val="24"/>
        </w:rPr>
      </w:pPr>
    </w:p>
    <w:p w14:paraId="385B23BE" w14:textId="77777777" w:rsidR="00233C52" w:rsidRDefault="00233C52" w:rsidP="00233C52">
      <w:pPr>
        <w:rPr>
          <w:rFonts w:eastAsia="Times New Roman"/>
          <w:color w:val="000000"/>
          <w:sz w:val="24"/>
          <w:szCs w:val="24"/>
        </w:rPr>
      </w:pPr>
      <w:r w:rsidRPr="00233C52">
        <w:rPr>
          <w:rFonts w:eastAsia="Times New Roman"/>
          <w:b/>
          <w:bCs/>
          <w:color w:val="000000"/>
          <w:sz w:val="24"/>
          <w:szCs w:val="24"/>
        </w:rPr>
        <w:t xml:space="preserve">GFTCH &amp; GFCH Game Master Tanner (imp </w:t>
      </w:r>
      <w:proofErr w:type="spellStart"/>
      <w:r w:rsidRPr="00233C52">
        <w:rPr>
          <w:rFonts w:eastAsia="Times New Roman"/>
          <w:b/>
          <w:bCs/>
          <w:color w:val="000000"/>
          <w:sz w:val="24"/>
          <w:szCs w:val="24"/>
        </w:rPr>
        <w:t>Aust</w:t>
      </w:r>
      <w:proofErr w:type="spellEnd"/>
      <w:r w:rsidRPr="00233C52">
        <w:rPr>
          <w:rFonts w:eastAsia="Times New Roman"/>
          <w:b/>
          <w:bCs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9408ED2" w14:textId="23CADBB3" w:rsidR="00233C52" w:rsidRDefault="00233C52" w:rsidP="00233C5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Irish Setter owned by Robyn Gaskin breeder L Bailey-Hill</w:t>
      </w:r>
    </w:p>
    <w:p w14:paraId="3CBA4363" w14:textId="77777777" w:rsidR="00233C52" w:rsidRDefault="00233C52" w:rsidP="00233C5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Awarded 38 Challenge Points    </w:t>
      </w:r>
    </w:p>
    <w:p w14:paraId="6CB3ED39" w14:textId="1B76EEF7" w:rsidR="00233C52" w:rsidRDefault="00233C52" w:rsidP="00233C5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 NZ and 1 North Island Pointer &amp; Setter events. </w:t>
      </w:r>
    </w:p>
    <w:p w14:paraId="6743B04A" w14:textId="77777777" w:rsidR="000D7F9B" w:rsidRDefault="00233C52" w:rsidP="00233C5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Tanner showed his ability in gaining 38 challenge points by winning 13 Natural Game Trials, </w:t>
      </w:r>
    </w:p>
    <w:p w14:paraId="4DA082DE" w14:textId="342E1761" w:rsidR="00233C52" w:rsidRDefault="00233C52" w:rsidP="00233C5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 Brace Pigeon trials and 21 conventional pigeon trials</w:t>
      </w:r>
    </w:p>
    <w:p w14:paraId="2F2D122E" w14:textId="77777777" w:rsidR="005028AA" w:rsidRPr="005028AA" w:rsidRDefault="005028AA">
      <w:pPr>
        <w:rPr>
          <w:lang w:val="en-US"/>
        </w:rPr>
      </w:pPr>
    </w:p>
    <w:sectPr w:rsidR="005028AA" w:rsidRPr="0050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AA"/>
    <w:rsid w:val="000172C0"/>
    <w:rsid w:val="000B369B"/>
    <w:rsid w:val="000D7F9B"/>
    <w:rsid w:val="001103B3"/>
    <w:rsid w:val="00233C52"/>
    <w:rsid w:val="003A1E13"/>
    <w:rsid w:val="005028AA"/>
    <w:rsid w:val="0067326D"/>
    <w:rsid w:val="007C493D"/>
    <w:rsid w:val="00A42B3B"/>
    <w:rsid w:val="00E4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C21F"/>
  <w15:chartTrackingRefBased/>
  <w15:docId w15:val="{30E766C6-5E58-4C51-831C-CF13476D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8</cp:revision>
  <dcterms:created xsi:type="dcterms:W3CDTF">2023-11-07T05:03:00Z</dcterms:created>
  <dcterms:modified xsi:type="dcterms:W3CDTF">2023-11-09T02:57:00Z</dcterms:modified>
</cp:coreProperties>
</file>